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B619D" w:rsidRDefault="00BF0C1C">
      <w:pPr>
        <w:spacing w:after="0" w:line="20" w:lineRule="atLeast"/>
        <w:jc w:val="right"/>
        <w:rPr>
          <w:sz w:val="18"/>
          <w:szCs w:val="18"/>
        </w:rPr>
      </w:pPr>
      <w:r>
        <w:rPr>
          <w:sz w:val="18"/>
          <w:szCs w:val="18"/>
        </w:rPr>
        <w:t>COMUNICATO STAMPA</w:t>
      </w:r>
    </w:p>
    <w:p w:rsidR="005B619D" w:rsidRDefault="005B619D">
      <w:pPr>
        <w:spacing w:after="0" w:line="20" w:lineRule="atLeast"/>
        <w:rPr>
          <w:color w:val="4C4C4C"/>
          <w:sz w:val="19"/>
          <w:szCs w:val="19"/>
          <w:u w:color="4C4C4C"/>
        </w:rPr>
      </w:pPr>
    </w:p>
    <w:p w:rsidR="005B619D" w:rsidRDefault="005B619D">
      <w:pPr>
        <w:spacing w:after="0" w:line="20" w:lineRule="atLeast"/>
        <w:rPr>
          <w:color w:val="4C4C4C"/>
          <w:sz w:val="19"/>
          <w:szCs w:val="19"/>
          <w:u w:color="4C4C4C"/>
        </w:rPr>
      </w:pPr>
    </w:p>
    <w:p w:rsidR="005B619D" w:rsidRPr="004A4E2D" w:rsidRDefault="00BF0C1C">
      <w:pPr>
        <w:spacing w:after="0" w:line="240" w:lineRule="auto"/>
        <w:rPr>
          <w:color w:val="4C4C4C"/>
          <w:sz w:val="19"/>
          <w:szCs w:val="19"/>
          <w:u w:color="4C4C4C"/>
        </w:rPr>
      </w:pPr>
      <w:r w:rsidRPr="004A4E2D">
        <w:rPr>
          <w:noProof/>
          <w:color w:val="4C4C4C"/>
          <w:sz w:val="19"/>
          <w:szCs w:val="19"/>
          <w:u w:color="4C4C4C"/>
          <w:lang w:eastAsia="it-IT"/>
        </w:rPr>
        <w:drawing>
          <wp:inline distT="0" distB="0" distL="0" distR="0" wp14:anchorId="2EAFA718" wp14:editId="23AA188A">
            <wp:extent cx="2603985" cy="51874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Logo Raccolta Lercaro rosso scuro.jpeg"/>
                    <pic:cNvPicPr>
                      <a:picLocks noChangeAspect="1"/>
                    </pic:cNvPicPr>
                  </pic:nvPicPr>
                  <pic:blipFill>
                    <a:blip r:embed="rId7">
                      <a:extLst/>
                    </a:blip>
                    <a:stretch>
                      <a:fillRect/>
                    </a:stretch>
                  </pic:blipFill>
                  <pic:spPr>
                    <a:xfrm>
                      <a:off x="0" y="0"/>
                      <a:ext cx="2603985" cy="518740"/>
                    </a:xfrm>
                    <a:prstGeom prst="rect">
                      <a:avLst/>
                    </a:prstGeom>
                    <a:ln w="12700" cap="flat">
                      <a:noFill/>
                      <a:miter lim="400000"/>
                    </a:ln>
                    <a:effectLst/>
                  </pic:spPr>
                </pic:pic>
              </a:graphicData>
            </a:graphic>
          </wp:inline>
        </w:drawing>
      </w:r>
    </w:p>
    <w:p w:rsidR="005B619D" w:rsidRPr="004A4E2D" w:rsidRDefault="005B619D">
      <w:pPr>
        <w:spacing w:after="0" w:line="240" w:lineRule="auto"/>
        <w:rPr>
          <w:b/>
          <w:bCs/>
          <w:color w:val="4C4C4C"/>
          <w:sz w:val="24"/>
          <w:szCs w:val="24"/>
          <w:u w:color="4C4C4C"/>
        </w:rPr>
      </w:pPr>
    </w:p>
    <w:p w:rsidR="005B619D" w:rsidRPr="004A4E2D" w:rsidRDefault="005B619D">
      <w:pPr>
        <w:spacing w:after="0" w:line="240" w:lineRule="auto"/>
        <w:rPr>
          <w:b/>
          <w:bCs/>
          <w:color w:val="990000"/>
          <w:sz w:val="24"/>
          <w:szCs w:val="24"/>
          <w:u w:color="990000"/>
        </w:rPr>
      </w:pPr>
    </w:p>
    <w:p w:rsidR="004A4E2D" w:rsidRDefault="00BF0C1C">
      <w:pPr>
        <w:spacing w:after="0" w:line="240" w:lineRule="auto"/>
      </w:pPr>
      <w:r w:rsidRPr="004A4E2D">
        <w:rPr>
          <w:b/>
          <w:bCs/>
          <w:color w:val="404040"/>
          <w:kern w:val="24"/>
          <w:sz w:val="40"/>
          <w:szCs w:val="40"/>
          <w:u w:color="404040"/>
        </w:rPr>
        <w:t xml:space="preserve">E T </w:t>
      </w:r>
      <w:proofErr w:type="spellStart"/>
      <w:r w:rsidRPr="004A4E2D">
        <w:rPr>
          <w:b/>
          <w:bCs/>
          <w:color w:val="404040"/>
          <w:kern w:val="24"/>
          <w:sz w:val="40"/>
          <w:szCs w:val="40"/>
          <w:u w:color="404040"/>
        </w:rPr>
        <w:t>T</w:t>
      </w:r>
      <w:proofErr w:type="spellEnd"/>
      <w:r w:rsidRPr="004A4E2D">
        <w:rPr>
          <w:b/>
          <w:bCs/>
          <w:color w:val="404040"/>
          <w:kern w:val="24"/>
          <w:sz w:val="40"/>
          <w:szCs w:val="40"/>
          <w:u w:color="404040"/>
        </w:rPr>
        <w:t xml:space="preserve"> O R E    F R A N I</w:t>
      </w:r>
      <w:r w:rsidR="004A4E2D" w:rsidRPr="004A4E2D">
        <w:t xml:space="preserve"> </w:t>
      </w:r>
    </w:p>
    <w:p w:rsidR="004A4E2D" w:rsidRDefault="004A4E2D">
      <w:pPr>
        <w:spacing w:after="0" w:line="240" w:lineRule="auto"/>
        <w:rPr>
          <w:sz w:val="41"/>
          <w:szCs w:val="41"/>
        </w:rPr>
      </w:pPr>
      <w:r w:rsidRPr="004A4E2D">
        <w:rPr>
          <w:sz w:val="41"/>
          <w:szCs w:val="41"/>
        </w:rPr>
        <w:t>Le dimore del pittore</w:t>
      </w:r>
    </w:p>
    <w:p w:rsidR="004A4E2D" w:rsidRPr="004A4E2D" w:rsidRDefault="004A4E2D">
      <w:pPr>
        <w:spacing w:after="0" w:line="240" w:lineRule="auto"/>
        <w:rPr>
          <w:sz w:val="10"/>
          <w:szCs w:val="10"/>
        </w:rPr>
      </w:pPr>
    </w:p>
    <w:p w:rsidR="005B619D" w:rsidRPr="004A4E2D" w:rsidRDefault="004A4E2D">
      <w:pPr>
        <w:spacing w:after="0" w:line="240" w:lineRule="auto"/>
        <w:rPr>
          <w:b/>
          <w:bCs/>
          <w:color w:val="404040"/>
          <w:kern w:val="24"/>
          <w:sz w:val="21"/>
          <w:szCs w:val="21"/>
          <w:u w:color="404040"/>
        </w:rPr>
      </w:pPr>
      <w:r w:rsidRPr="004A4E2D">
        <w:rPr>
          <w:b/>
          <w:bCs/>
          <w:color w:val="404040"/>
          <w:kern w:val="24"/>
          <w:sz w:val="21"/>
          <w:szCs w:val="21"/>
          <w:u w:color="404040"/>
        </w:rPr>
        <w:t xml:space="preserve">U n ’ e s p o s i z i o n e   i n   d i v e n i r e  </w:t>
      </w:r>
    </w:p>
    <w:p w:rsidR="005B619D" w:rsidRPr="004A4E2D" w:rsidRDefault="005B619D">
      <w:pPr>
        <w:spacing w:after="0" w:line="240" w:lineRule="auto"/>
        <w:rPr>
          <w:b/>
          <w:bCs/>
          <w:color w:val="404040"/>
          <w:kern w:val="24"/>
          <w:sz w:val="4"/>
          <w:szCs w:val="4"/>
          <w:u w:color="404040"/>
        </w:rPr>
      </w:pPr>
    </w:p>
    <w:p w:rsidR="005B619D" w:rsidRPr="004A4E2D" w:rsidRDefault="005B619D">
      <w:pPr>
        <w:spacing w:after="0" w:line="240" w:lineRule="auto"/>
        <w:rPr>
          <w:color w:val="CC0000"/>
          <w:kern w:val="24"/>
          <w:u w:color="CC0000"/>
          <w:shd w:val="clear" w:color="auto" w:fill="A7C0DE"/>
        </w:rPr>
      </w:pPr>
    </w:p>
    <w:p w:rsidR="005B619D" w:rsidRPr="004A4E2D" w:rsidRDefault="005B619D">
      <w:pPr>
        <w:spacing w:after="0" w:line="240" w:lineRule="auto"/>
        <w:rPr>
          <w:color w:val="CC0000"/>
          <w:kern w:val="24"/>
          <w:u w:color="CC0000"/>
        </w:rPr>
      </w:pPr>
    </w:p>
    <w:p w:rsidR="004A4E2D" w:rsidRPr="004A4E2D" w:rsidRDefault="004A4E2D" w:rsidP="004A4E2D">
      <w:pPr>
        <w:spacing w:after="0" w:line="240" w:lineRule="auto"/>
        <w:contextualSpacing/>
        <w:rPr>
          <w:b/>
          <w:bCs/>
          <w:color w:val="404040" w:themeColor="text1" w:themeTint="BF"/>
          <w:kern w:val="24"/>
          <w:sz w:val="24"/>
          <w:szCs w:val="24"/>
          <w:u w:color="404040"/>
        </w:rPr>
      </w:pPr>
      <w:r w:rsidRPr="004A4E2D">
        <w:rPr>
          <w:b/>
          <w:bCs/>
          <w:color w:val="404040" w:themeColor="text1" w:themeTint="BF"/>
          <w:kern w:val="24"/>
          <w:sz w:val="24"/>
          <w:szCs w:val="24"/>
          <w:u w:color="404040"/>
        </w:rPr>
        <w:t xml:space="preserve">Mostra a cura di Andrea Dall’Asta SJ </w:t>
      </w:r>
    </w:p>
    <w:p w:rsidR="004A4E2D" w:rsidRPr="004A4E2D" w:rsidRDefault="004A4E2D" w:rsidP="004A4E2D">
      <w:pPr>
        <w:spacing w:after="0" w:line="240" w:lineRule="auto"/>
        <w:contextualSpacing/>
        <w:rPr>
          <w:b/>
          <w:bCs/>
          <w:color w:val="404040" w:themeColor="text1" w:themeTint="BF"/>
          <w:kern w:val="24"/>
          <w:sz w:val="24"/>
          <w:szCs w:val="24"/>
          <w:u w:color="404040"/>
        </w:rPr>
      </w:pPr>
      <w:r w:rsidRPr="004A4E2D">
        <w:rPr>
          <w:b/>
          <w:bCs/>
          <w:color w:val="404040" w:themeColor="text1" w:themeTint="BF"/>
          <w:kern w:val="24"/>
          <w:sz w:val="24"/>
          <w:szCs w:val="24"/>
          <w:u w:color="404040"/>
        </w:rPr>
        <w:t xml:space="preserve">Idea e progetto di Ettore Frani e Paola Feraiorni </w:t>
      </w:r>
    </w:p>
    <w:p w:rsidR="005B619D" w:rsidRPr="004A4E2D" w:rsidRDefault="004A4E2D" w:rsidP="004A4E2D">
      <w:pPr>
        <w:spacing w:after="0" w:line="240" w:lineRule="auto"/>
        <w:contextualSpacing/>
        <w:rPr>
          <w:b/>
          <w:bCs/>
          <w:color w:val="404040" w:themeColor="text1" w:themeTint="BF"/>
          <w:kern w:val="24"/>
          <w:sz w:val="24"/>
          <w:szCs w:val="24"/>
          <w:u w:color="404040"/>
        </w:rPr>
      </w:pPr>
      <w:r w:rsidRPr="004A4E2D">
        <w:rPr>
          <w:b/>
          <w:bCs/>
          <w:color w:val="404040" w:themeColor="text1" w:themeTint="BF"/>
          <w:kern w:val="24"/>
          <w:sz w:val="24"/>
          <w:szCs w:val="24"/>
          <w:u w:color="404040"/>
        </w:rPr>
        <w:t>Con un testo di Roberto Diodato</w:t>
      </w:r>
    </w:p>
    <w:p w:rsidR="005B619D" w:rsidRDefault="005B619D">
      <w:pPr>
        <w:spacing w:after="0" w:line="240" w:lineRule="auto"/>
        <w:ind w:left="567"/>
        <w:rPr>
          <w:b/>
          <w:bCs/>
          <w:color w:val="CC0000"/>
          <w:kern w:val="24"/>
          <w:sz w:val="32"/>
          <w:szCs w:val="32"/>
          <w:u w:color="CC0000"/>
        </w:rPr>
      </w:pPr>
    </w:p>
    <w:p w:rsidR="004A4E2D" w:rsidRPr="004A4E2D" w:rsidRDefault="004A4E2D">
      <w:pPr>
        <w:spacing w:after="0" w:line="240" w:lineRule="auto"/>
        <w:ind w:left="567"/>
        <w:rPr>
          <w:b/>
          <w:bCs/>
          <w:color w:val="CC0000"/>
          <w:kern w:val="24"/>
          <w:sz w:val="32"/>
          <w:szCs w:val="32"/>
          <w:u w:color="CC0000"/>
        </w:rPr>
      </w:pPr>
    </w:p>
    <w:p w:rsidR="005B619D" w:rsidRPr="004A4E2D" w:rsidRDefault="00BF0C1C">
      <w:pPr>
        <w:spacing w:after="0" w:line="240" w:lineRule="auto"/>
        <w:rPr>
          <w:b/>
          <w:bCs/>
          <w:color w:val="CC0000"/>
          <w:kern w:val="24"/>
          <w:sz w:val="32"/>
          <w:szCs w:val="32"/>
          <w:u w:color="CC0000"/>
        </w:rPr>
      </w:pPr>
      <w:r w:rsidRPr="004A4E2D">
        <w:rPr>
          <w:b/>
          <w:bCs/>
          <w:color w:val="CC0000"/>
          <w:kern w:val="24"/>
          <w:sz w:val="32"/>
          <w:szCs w:val="32"/>
          <w:u w:color="CC0000"/>
        </w:rPr>
        <w:t>Inaugurazione &gt; Sabato 16 novembre 2019, ore 17.30</w:t>
      </w:r>
    </w:p>
    <w:p w:rsidR="005B619D" w:rsidRPr="004A4E2D" w:rsidRDefault="00BF0C1C">
      <w:pPr>
        <w:spacing w:after="0" w:line="240" w:lineRule="auto"/>
        <w:rPr>
          <w:kern w:val="24"/>
          <w:sz w:val="18"/>
          <w:szCs w:val="18"/>
        </w:rPr>
      </w:pPr>
      <w:r w:rsidRPr="004A4E2D">
        <w:rPr>
          <w:kern w:val="24"/>
          <w:sz w:val="18"/>
          <w:szCs w:val="18"/>
        </w:rPr>
        <w:t>Raccolta Lercaro, via Riva di Reno 57 - Bologna</w:t>
      </w:r>
    </w:p>
    <w:p w:rsidR="005B619D" w:rsidRPr="004A4E2D" w:rsidRDefault="005B619D">
      <w:pPr>
        <w:spacing w:after="0" w:line="240" w:lineRule="auto"/>
        <w:rPr>
          <w:b/>
          <w:bCs/>
          <w:kern w:val="24"/>
          <w:sz w:val="24"/>
          <w:szCs w:val="24"/>
        </w:rPr>
      </w:pPr>
    </w:p>
    <w:p w:rsidR="005B619D" w:rsidRPr="004A4E2D" w:rsidRDefault="005B619D">
      <w:pPr>
        <w:spacing w:after="0" w:line="240" w:lineRule="auto"/>
        <w:jc w:val="both"/>
        <w:rPr>
          <w:color w:val="595959" w:themeColor="text1" w:themeTint="A6"/>
          <w:kern w:val="24"/>
          <w:sz w:val="24"/>
          <w:szCs w:val="24"/>
        </w:rPr>
      </w:pPr>
    </w:p>
    <w:p w:rsidR="004A4E2D" w:rsidRPr="004A4E2D" w:rsidRDefault="004A4E2D" w:rsidP="004A4E2D">
      <w:pPr>
        <w:spacing w:before="100" w:beforeAutospacing="1" w:after="100" w:afterAutospacing="1" w:line="240" w:lineRule="auto"/>
        <w:contextualSpacing/>
        <w:jc w:val="both"/>
        <w:rPr>
          <w:color w:val="404040" w:themeColor="text1" w:themeTint="BF"/>
          <w:kern w:val="24"/>
          <w:sz w:val="24"/>
          <w:szCs w:val="24"/>
          <w:u w:color="404040"/>
        </w:rPr>
      </w:pPr>
      <w:r w:rsidRPr="004A4E2D">
        <w:rPr>
          <w:color w:val="404040" w:themeColor="text1" w:themeTint="BF"/>
          <w:kern w:val="24"/>
          <w:sz w:val="24"/>
          <w:szCs w:val="24"/>
          <w:u w:color="404040"/>
        </w:rPr>
        <w:t xml:space="preserve">La mostra </w:t>
      </w:r>
      <w:r w:rsidRPr="00324901">
        <w:rPr>
          <w:i/>
          <w:color w:val="404040" w:themeColor="text1" w:themeTint="BF"/>
          <w:kern w:val="24"/>
          <w:sz w:val="24"/>
          <w:szCs w:val="24"/>
          <w:u w:color="404040"/>
        </w:rPr>
        <w:t>Ettore Frani. Le dimore del pittore</w:t>
      </w:r>
      <w:r w:rsidRPr="004A4E2D">
        <w:rPr>
          <w:color w:val="404040" w:themeColor="text1" w:themeTint="BF"/>
          <w:kern w:val="24"/>
          <w:sz w:val="24"/>
          <w:szCs w:val="24"/>
          <w:u w:color="404040"/>
        </w:rPr>
        <w:t xml:space="preserve"> a cura di Andrea Dall’Asta SJ, su progetto di Ettore Frani e Paola Feraiorni e con un testo di Roberto Diodato, nasce come naturale prosecuzione di un dialogo iniziato da tempo tra la Raccolta Lercaro e l’artista.</w:t>
      </w:r>
    </w:p>
    <w:p w:rsidR="004A4E2D" w:rsidRPr="004A4E2D" w:rsidRDefault="004A4E2D" w:rsidP="004A4E2D">
      <w:pPr>
        <w:spacing w:before="100" w:beforeAutospacing="1" w:after="100" w:afterAutospacing="1" w:line="240" w:lineRule="auto"/>
        <w:contextualSpacing/>
        <w:jc w:val="both"/>
        <w:rPr>
          <w:color w:val="404040" w:themeColor="text1" w:themeTint="BF"/>
          <w:kern w:val="24"/>
          <w:sz w:val="24"/>
          <w:szCs w:val="24"/>
          <w:u w:color="404040"/>
        </w:rPr>
      </w:pPr>
    </w:p>
    <w:p w:rsidR="004A4E2D" w:rsidRPr="004A4E2D" w:rsidRDefault="004A4E2D" w:rsidP="004A4E2D">
      <w:pPr>
        <w:spacing w:before="100" w:beforeAutospacing="1" w:after="100" w:afterAutospacing="1" w:line="240" w:lineRule="auto"/>
        <w:contextualSpacing/>
        <w:jc w:val="both"/>
        <w:rPr>
          <w:color w:val="404040" w:themeColor="text1" w:themeTint="BF"/>
          <w:kern w:val="24"/>
          <w:sz w:val="24"/>
          <w:szCs w:val="24"/>
          <w:u w:color="404040"/>
        </w:rPr>
      </w:pPr>
      <w:r w:rsidRPr="004A4E2D">
        <w:rPr>
          <w:color w:val="404040" w:themeColor="text1" w:themeTint="BF"/>
          <w:kern w:val="24"/>
          <w:sz w:val="24"/>
          <w:szCs w:val="24"/>
          <w:u w:color="404040"/>
        </w:rPr>
        <w:t xml:space="preserve">L’esposizione, aperta fino al 26 aprile, presenta diciassette dipinti inediti facenti parte del ciclo di opere realizzato negli ultimi due anni di ricerca che, ancora </w:t>
      </w:r>
      <w:r w:rsidRPr="00EC5755">
        <w:rPr>
          <w:i/>
          <w:color w:val="404040" w:themeColor="text1" w:themeTint="BF"/>
          <w:kern w:val="24"/>
          <w:sz w:val="24"/>
          <w:szCs w:val="24"/>
          <w:u w:color="404040"/>
        </w:rPr>
        <w:t>in fieri</w:t>
      </w:r>
      <w:r w:rsidRPr="004A4E2D">
        <w:rPr>
          <w:color w:val="404040" w:themeColor="text1" w:themeTint="BF"/>
          <w:kern w:val="24"/>
          <w:sz w:val="24"/>
          <w:szCs w:val="24"/>
          <w:u w:color="404040"/>
        </w:rPr>
        <w:t>, mostra, in questa prima fase, prevalentemente opere realizzate nel 2017 e rielaborate nel corso del tempo.</w:t>
      </w:r>
    </w:p>
    <w:p w:rsidR="004A4E2D" w:rsidRPr="004A4E2D" w:rsidRDefault="004A4E2D" w:rsidP="004A4E2D">
      <w:pPr>
        <w:spacing w:before="100" w:beforeAutospacing="1" w:after="100" w:afterAutospacing="1" w:line="240" w:lineRule="auto"/>
        <w:contextualSpacing/>
        <w:jc w:val="both"/>
        <w:rPr>
          <w:color w:val="404040" w:themeColor="text1" w:themeTint="BF"/>
          <w:kern w:val="24"/>
          <w:sz w:val="24"/>
          <w:szCs w:val="24"/>
          <w:u w:color="404040"/>
        </w:rPr>
      </w:pPr>
      <w:r w:rsidRPr="004A4E2D">
        <w:rPr>
          <w:color w:val="404040" w:themeColor="text1" w:themeTint="BF"/>
          <w:kern w:val="24"/>
          <w:sz w:val="24"/>
          <w:szCs w:val="24"/>
          <w:u w:color="404040"/>
        </w:rPr>
        <w:t>Il tema è quello dell’autoritratto interiore – idealmente sintetizzato nel titolo “Le dimore del pittore” – e sviluppa uno dei nodi centrali della poetica di Frani: la pratica della pittura come luogo di un’autentica e profonda esperienza spirituale.</w:t>
      </w:r>
    </w:p>
    <w:p w:rsidR="004A4E2D" w:rsidRPr="004A4E2D" w:rsidRDefault="004A4E2D" w:rsidP="004A4E2D">
      <w:pPr>
        <w:spacing w:before="100" w:beforeAutospacing="1" w:after="100" w:afterAutospacing="1" w:line="240" w:lineRule="auto"/>
        <w:contextualSpacing/>
        <w:jc w:val="both"/>
        <w:rPr>
          <w:color w:val="404040" w:themeColor="text1" w:themeTint="BF"/>
          <w:kern w:val="24"/>
          <w:sz w:val="24"/>
          <w:szCs w:val="24"/>
          <w:u w:color="404040"/>
        </w:rPr>
      </w:pPr>
      <w:r w:rsidRPr="004A4E2D">
        <w:rPr>
          <w:color w:val="404040" w:themeColor="text1" w:themeTint="BF"/>
          <w:kern w:val="24"/>
          <w:sz w:val="24"/>
          <w:szCs w:val="24"/>
          <w:u w:color="404040"/>
        </w:rPr>
        <w:t>L’opera e il suo farsi progressivo divengono, per l’artista, occasione di esplorazione della propria interiorità e momento privilegiato di esperienza dell’invisibile.</w:t>
      </w:r>
    </w:p>
    <w:p w:rsidR="004A4E2D" w:rsidRPr="004A4E2D" w:rsidRDefault="004A4E2D" w:rsidP="004A4E2D">
      <w:pPr>
        <w:spacing w:before="100" w:beforeAutospacing="1" w:after="100" w:afterAutospacing="1" w:line="240" w:lineRule="auto"/>
        <w:contextualSpacing/>
        <w:jc w:val="both"/>
        <w:rPr>
          <w:color w:val="404040" w:themeColor="text1" w:themeTint="BF"/>
          <w:kern w:val="24"/>
          <w:sz w:val="24"/>
          <w:szCs w:val="24"/>
          <w:u w:color="404040"/>
        </w:rPr>
      </w:pPr>
      <w:r w:rsidRPr="004A4E2D">
        <w:rPr>
          <w:color w:val="404040" w:themeColor="text1" w:themeTint="BF"/>
          <w:kern w:val="24"/>
          <w:sz w:val="24"/>
          <w:szCs w:val="24"/>
          <w:u w:color="404040"/>
        </w:rPr>
        <w:t>La presenza dell’infinito è ricercata, da Frani, negli oggetti che animano la sua vita quotidiana – un tavolo, una matita, i pennelli, un barattolo di acquaragia, una tovaglia, la cenere o la visione di un cielo stellato – e restituita attraverso la metamorfosi operata dal suo sguardo e dalle sue mani.</w:t>
      </w:r>
    </w:p>
    <w:p w:rsidR="004A4E2D" w:rsidRPr="004A4E2D" w:rsidRDefault="004A4E2D" w:rsidP="004A4E2D">
      <w:pPr>
        <w:spacing w:before="100" w:beforeAutospacing="1" w:after="100" w:afterAutospacing="1" w:line="240" w:lineRule="auto"/>
        <w:contextualSpacing/>
        <w:jc w:val="both"/>
        <w:rPr>
          <w:color w:val="404040" w:themeColor="text1" w:themeTint="BF"/>
          <w:kern w:val="24"/>
          <w:sz w:val="24"/>
          <w:szCs w:val="24"/>
          <w:u w:color="404040"/>
        </w:rPr>
      </w:pPr>
      <w:r w:rsidRPr="004A4E2D">
        <w:rPr>
          <w:color w:val="404040" w:themeColor="text1" w:themeTint="BF"/>
          <w:kern w:val="24"/>
          <w:sz w:val="24"/>
          <w:szCs w:val="24"/>
          <w:u w:color="404040"/>
        </w:rPr>
        <w:t>Si tratta di una “</w:t>
      </w:r>
      <w:proofErr w:type="spellStart"/>
      <w:r w:rsidRPr="004A4E2D">
        <w:rPr>
          <w:color w:val="404040" w:themeColor="text1" w:themeTint="BF"/>
          <w:kern w:val="24"/>
          <w:sz w:val="24"/>
          <w:szCs w:val="24"/>
          <w:u w:color="404040"/>
        </w:rPr>
        <w:t>ri-velazione</w:t>
      </w:r>
      <w:proofErr w:type="spellEnd"/>
      <w:r w:rsidRPr="004A4E2D">
        <w:rPr>
          <w:color w:val="404040" w:themeColor="text1" w:themeTint="BF"/>
          <w:kern w:val="24"/>
          <w:sz w:val="24"/>
          <w:szCs w:val="24"/>
          <w:u w:color="404040"/>
        </w:rPr>
        <w:t>”: come un moderno alchimista, egli trasfigura la materia liberandone l’essenza spirituale attraverso il proprio gesto pittorico, fatto di</w:t>
      </w:r>
      <w:r w:rsidR="00F56CE7">
        <w:rPr>
          <w:color w:val="404040" w:themeColor="text1" w:themeTint="BF"/>
          <w:kern w:val="24"/>
          <w:sz w:val="24"/>
          <w:szCs w:val="24"/>
          <w:u w:color="404040"/>
        </w:rPr>
        <w:t xml:space="preserve"> continue e ripetute sottrazioni</w:t>
      </w:r>
      <w:r w:rsidRPr="004A4E2D">
        <w:rPr>
          <w:color w:val="404040" w:themeColor="text1" w:themeTint="BF"/>
          <w:kern w:val="24"/>
          <w:sz w:val="24"/>
          <w:szCs w:val="24"/>
          <w:u w:color="404040"/>
        </w:rPr>
        <w:t xml:space="preserve"> e velature di colore nero steso sopra la tavola laccata di bianco.</w:t>
      </w:r>
    </w:p>
    <w:p w:rsidR="004A4E2D" w:rsidRPr="004A4E2D" w:rsidRDefault="004A4E2D" w:rsidP="004A4E2D">
      <w:pPr>
        <w:spacing w:after="0" w:line="240" w:lineRule="auto"/>
        <w:contextualSpacing/>
        <w:jc w:val="both"/>
        <w:rPr>
          <w:color w:val="404040" w:themeColor="text1" w:themeTint="BF"/>
          <w:kern w:val="24"/>
          <w:sz w:val="24"/>
          <w:szCs w:val="24"/>
          <w:u w:color="404040"/>
        </w:rPr>
      </w:pPr>
      <w:r w:rsidRPr="004A4E2D">
        <w:rPr>
          <w:color w:val="404040" w:themeColor="text1" w:themeTint="BF"/>
          <w:kern w:val="24"/>
          <w:sz w:val="24"/>
          <w:szCs w:val="24"/>
          <w:u w:color="404040"/>
        </w:rPr>
        <w:t xml:space="preserve">In questo modo il pittore si fa mediatore tra la materia e lo spirito, prendendo in carico le ansie, le paure, i fallimenti ma anche le speranze e i desideri più profondi di ogni uomo. </w:t>
      </w:r>
    </w:p>
    <w:p w:rsidR="004A4E2D" w:rsidRPr="004A4E2D" w:rsidRDefault="004A4E2D" w:rsidP="004A4E2D">
      <w:pPr>
        <w:spacing w:after="0" w:line="240" w:lineRule="auto"/>
        <w:contextualSpacing/>
        <w:jc w:val="both"/>
        <w:rPr>
          <w:color w:val="404040" w:themeColor="text1" w:themeTint="BF"/>
          <w:kern w:val="24"/>
          <w:sz w:val="24"/>
          <w:szCs w:val="24"/>
          <w:u w:color="404040"/>
        </w:rPr>
      </w:pPr>
      <w:r w:rsidRPr="004A4E2D">
        <w:rPr>
          <w:color w:val="404040" w:themeColor="text1" w:themeTint="BF"/>
          <w:kern w:val="24"/>
          <w:sz w:val="24"/>
          <w:szCs w:val="24"/>
          <w:u w:color="404040"/>
        </w:rPr>
        <w:t>Da queste opere, infatti, emerge con intensità un profondo senso di attesa, di sospensione del tempo che coniuga l’inquietudine con la necessità della responsabilità a cui ognuno è indistintamente chiamato.</w:t>
      </w:r>
    </w:p>
    <w:p w:rsidR="004A4E2D" w:rsidRPr="004A4E2D" w:rsidRDefault="004A4E2D" w:rsidP="004A4E2D">
      <w:pPr>
        <w:spacing w:after="0" w:line="240" w:lineRule="auto"/>
        <w:contextualSpacing/>
        <w:jc w:val="both"/>
        <w:rPr>
          <w:color w:val="404040" w:themeColor="text1" w:themeTint="BF"/>
          <w:kern w:val="24"/>
          <w:sz w:val="24"/>
          <w:szCs w:val="24"/>
          <w:u w:color="404040"/>
        </w:rPr>
      </w:pPr>
      <w:r w:rsidRPr="004A4E2D">
        <w:rPr>
          <w:color w:val="404040" w:themeColor="text1" w:themeTint="BF"/>
          <w:kern w:val="24"/>
          <w:sz w:val="24"/>
          <w:szCs w:val="24"/>
          <w:u w:color="404040"/>
        </w:rPr>
        <w:t xml:space="preserve">Ogni opera diventa così “dimora” interiore del pittore e, per esteso, di tutti coloro che in essa si riconoscono. Iniziata nel silenzio dello studio, la pittura prende consistenza via via, con la pazienza e i tempi lunghi propri dell’indagine introspettiva: è per questa ragione che la </w:t>
      </w:r>
      <w:r w:rsidRPr="004A4E2D">
        <w:rPr>
          <w:color w:val="404040" w:themeColor="text1" w:themeTint="BF"/>
          <w:kern w:val="24"/>
          <w:sz w:val="24"/>
          <w:szCs w:val="24"/>
          <w:u w:color="404040"/>
        </w:rPr>
        <w:lastRenderedPageBreak/>
        <w:t xml:space="preserve">mostra si propone come un “cantiere” in divenire. L’esposizione è così suddivisa in tre capitoli e subirà dei cambiamenti nel corso della sua durata dovuti alla ricerca che Frani sta ancora compiendo nel proprio </w:t>
      </w:r>
      <w:r w:rsidR="00F56CE7">
        <w:rPr>
          <w:color w:val="404040" w:themeColor="text1" w:themeTint="BF"/>
          <w:kern w:val="24"/>
          <w:sz w:val="24"/>
          <w:szCs w:val="24"/>
          <w:u w:color="404040"/>
        </w:rPr>
        <w:t>studio. In</w:t>
      </w:r>
      <w:r w:rsidRPr="004A4E2D">
        <w:rPr>
          <w:color w:val="404040" w:themeColor="text1" w:themeTint="BF"/>
          <w:kern w:val="24"/>
          <w:sz w:val="24"/>
          <w:szCs w:val="24"/>
          <w:u w:color="404040"/>
        </w:rPr>
        <w:t xml:space="preserve"> due momenti </w:t>
      </w:r>
      <w:r w:rsidR="00F56CE7">
        <w:rPr>
          <w:color w:val="404040" w:themeColor="text1" w:themeTint="BF"/>
          <w:kern w:val="24"/>
          <w:sz w:val="24"/>
          <w:szCs w:val="24"/>
          <w:u w:color="404040"/>
        </w:rPr>
        <w:t>successivi</w:t>
      </w:r>
      <w:r w:rsidRPr="004A4E2D">
        <w:rPr>
          <w:color w:val="404040" w:themeColor="text1" w:themeTint="BF"/>
          <w:kern w:val="24"/>
          <w:sz w:val="24"/>
          <w:szCs w:val="24"/>
          <w:u w:color="404040"/>
        </w:rPr>
        <w:t>, programmati per gennaio e marzo, alcune opere cederanno il proprio posto a delle nuove o verranno altrimenti riprese dall’artista per riapparire, in seguito, trasformate.</w:t>
      </w:r>
    </w:p>
    <w:p w:rsidR="004A4E2D" w:rsidRPr="004A4E2D" w:rsidRDefault="004A4E2D" w:rsidP="004A4E2D">
      <w:pPr>
        <w:spacing w:after="0" w:line="240" w:lineRule="auto"/>
        <w:contextualSpacing/>
        <w:jc w:val="both"/>
        <w:rPr>
          <w:color w:val="404040" w:themeColor="text1" w:themeTint="BF"/>
          <w:kern w:val="24"/>
          <w:sz w:val="24"/>
          <w:szCs w:val="24"/>
          <w:u w:color="404040"/>
        </w:rPr>
      </w:pPr>
      <w:r w:rsidRPr="004A4E2D">
        <w:rPr>
          <w:color w:val="404040" w:themeColor="text1" w:themeTint="BF"/>
          <w:kern w:val="24"/>
          <w:sz w:val="24"/>
          <w:szCs w:val="24"/>
          <w:u w:color="404040"/>
        </w:rPr>
        <w:t>L’esposizione, da novembre 2019 ad aprile 2020, si arricchirà così di ulteriori dipinti, offrendo al pubblico la possibilità di osservare alcune fasi del lavoro di Frani e aprendo a nuovi significati il senso della sua pittura.</w:t>
      </w:r>
    </w:p>
    <w:p w:rsidR="004A4E2D" w:rsidRPr="004A4E2D" w:rsidRDefault="004A4E2D" w:rsidP="004A4E2D">
      <w:pPr>
        <w:spacing w:after="0" w:line="240" w:lineRule="auto"/>
        <w:contextualSpacing/>
        <w:jc w:val="both"/>
        <w:rPr>
          <w:color w:val="404040" w:themeColor="text1" w:themeTint="BF"/>
          <w:kern w:val="24"/>
          <w:sz w:val="24"/>
          <w:szCs w:val="24"/>
          <w:u w:color="404040"/>
        </w:rPr>
      </w:pPr>
    </w:p>
    <w:p w:rsidR="005B619D" w:rsidRPr="004A4E2D" w:rsidRDefault="004A4E2D" w:rsidP="004A4E2D">
      <w:pPr>
        <w:spacing w:after="0" w:line="240" w:lineRule="auto"/>
        <w:contextualSpacing/>
        <w:jc w:val="both"/>
        <w:rPr>
          <w:b/>
          <w:bCs/>
          <w:color w:val="404040" w:themeColor="text1" w:themeTint="BF"/>
          <w:kern w:val="24"/>
          <w:u w:color="404040"/>
        </w:rPr>
      </w:pPr>
      <w:r w:rsidRPr="004A4E2D">
        <w:rPr>
          <w:color w:val="404040" w:themeColor="text1" w:themeTint="BF"/>
          <w:kern w:val="24"/>
          <w:sz w:val="24"/>
          <w:szCs w:val="24"/>
          <w:u w:color="404040"/>
        </w:rPr>
        <w:t>L’esposizione sarà poi raccolta all’interno di un e-book che seguirà tutte le fasi della ricerca documentando il lavoro compiuto nel suo divenire.</w:t>
      </w:r>
    </w:p>
    <w:p w:rsidR="005B619D" w:rsidRPr="004A4E2D" w:rsidRDefault="005B619D">
      <w:pPr>
        <w:spacing w:after="0" w:line="240" w:lineRule="auto"/>
        <w:jc w:val="both"/>
        <w:rPr>
          <w:color w:val="404040" w:themeColor="text1" w:themeTint="BF"/>
          <w:kern w:val="24"/>
          <w:u w:color="404040"/>
        </w:rPr>
      </w:pPr>
    </w:p>
    <w:p w:rsidR="005B619D" w:rsidRPr="004A4E2D" w:rsidRDefault="00BF0C1C">
      <w:pPr>
        <w:spacing w:after="0" w:line="240" w:lineRule="auto"/>
        <w:jc w:val="both"/>
        <w:rPr>
          <w:b/>
          <w:bCs/>
          <w:color w:val="404040" w:themeColor="text1" w:themeTint="BF"/>
          <w:kern w:val="24"/>
          <w:u w:color="404040"/>
        </w:rPr>
      </w:pPr>
      <w:r w:rsidRPr="004A4E2D">
        <w:rPr>
          <w:b/>
          <w:bCs/>
          <w:color w:val="404040" w:themeColor="text1" w:themeTint="BF"/>
          <w:kern w:val="24"/>
          <w:u w:color="404040"/>
        </w:rPr>
        <w:t xml:space="preserve">Fino al 26 aprile 2020 </w:t>
      </w:r>
    </w:p>
    <w:p w:rsidR="005B619D" w:rsidRPr="004A4E2D" w:rsidRDefault="005B619D">
      <w:pPr>
        <w:spacing w:after="0" w:line="240" w:lineRule="auto"/>
        <w:rPr>
          <w:b/>
          <w:bCs/>
          <w:color w:val="404040" w:themeColor="text1" w:themeTint="BF"/>
          <w:sz w:val="24"/>
          <w:szCs w:val="24"/>
          <w:u w:color="404040"/>
        </w:rPr>
      </w:pPr>
    </w:p>
    <w:p w:rsidR="005B619D" w:rsidRPr="004A4E2D" w:rsidRDefault="005B619D">
      <w:pPr>
        <w:spacing w:after="0" w:line="240" w:lineRule="auto"/>
        <w:rPr>
          <w:color w:val="404040" w:themeColor="text1" w:themeTint="BF"/>
          <w:u w:color="404040"/>
        </w:rPr>
      </w:pPr>
    </w:p>
    <w:p w:rsidR="005B619D" w:rsidRPr="004A4E2D" w:rsidRDefault="00BF0C1C">
      <w:pPr>
        <w:spacing w:after="0" w:line="240" w:lineRule="auto"/>
        <w:rPr>
          <w:b/>
          <w:bCs/>
          <w:color w:val="404040" w:themeColor="text1" w:themeTint="BF"/>
          <w:u w:color="404040"/>
        </w:rPr>
      </w:pPr>
      <w:r w:rsidRPr="004A4E2D">
        <w:rPr>
          <w:b/>
          <w:bCs/>
          <w:color w:val="404040" w:themeColor="text1" w:themeTint="BF"/>
          <w:u w:color="404040"/>
        </w:rPr>
        <w:t>ORARI DI APERTURA:</w:t>
      </w:r>
    </w:p>
    <w:p w:rsidR="005B619D" w:rsidRPr="004A4E2D" w:rsidRDefault="00BF0C1C">
      <w:pPr>
        <w:spacing w:after="0" w:line="240" w:lineRule="auto"/>
        <w:rPr>
          <w:color w:val="404040" w:themeColor="text1" w:themeTint="BF"/>
          <w:u w:color="404040"/>
        </w:rPr>
      </w:pPr>
      <w:r w:rsidRPr="004A4E2D">
        <w:rPr>
          <w:color w:val="404040" w:themeColor="text1" w:themeTint="BF"/>
          <w:u w:color="404040"/>
        </w:rPr>
        <w:t>Giovedì e venerdì, ore 10-13</w:t>
      </w:r>
    </w:p>
    <w:p w:rsidR="005B619D" w:rsidRPr="004A4E2D" w:rsidRDefault="00BF0C1C">
      <w:pPr>
        <w:spacing w:after="0" w:line="240" w:lineRule="auto"/>
        <w:rPr>
          <w:color w:val="404040" w:themeColor="text1" w:themeTint="BF"/>
          <w:u w:color="404040"/>
        </w:rPr>
      </w:pPr>
      <w:r w:rsidRPr="004A4E2D">
        <w:rPr>
          <w:color w:val="404040" w:themeColor="text1" w:themeTint="BF"/>
          <w:u w:color="404040"/>
        </w:rPr>
        <w:t>Sabato e domenica, ore 11-18.30</w:t>
      </w:r>
    </w:p>
    <w:p w:rsidR="005B619D" w:rsidRPr="004A4E2D" w:rsidRDefault="005B619D">
      <w:pPr>
        <w:spacing w:after="0" w:line="240" w:lineRule="auto"/>
        <w:ind w:left="567"/>
        <w:rPr>
          <w:color w:val="404040" w:themeColor="text1" w:themeTint="BF"/>
          <w:sz w:val="8"/>
          <w:szCs w:val="8"/>
          <w:u w:color="404040"/>
        </w:rPr>
      </w:pPr>
    </w:p>
    <w:p w:rsidR="005B619D" w:rsidRPr="004A4E2D" w:rsidRDefault="00BF0C1C">
      <w:pPr>
        <w:spacing w:after="0" w:line="240" w:lineRule="auto"/>
        <w:rPr>
          <w:color w:val="404040" w:themeColor="text1" w:themeTint="BF"/>
          <w:u w:color="404040"/>
        </w:rPr>
      </w:pPr>
      <w:r w:rsidRPr="004A4E2D">
        <w:rPr>
          <w:color w:val="404040" w:themeColor="text1" w:themeTint="BF"/>
          <w:u w:color="404040"/>
        </w:rPr>
        <w:t>Aperto con orario festivo (11-18.30): 26 dicembre 2019, 2, 3 e 6 gennaio 2020</w:t>
      </w:r>
    </w:p>
    <w:p w:rsidR="005B619D" w:rsidRPr="004A4E2D" w:rsidRDefault="00BF0C1C">
      <w:pPr>
        <w:spacing w:after="0" w:line="240" w:lineRule="auto"/>
        <w:rPr>
          <w:color w:val="404040" w:themeColor="text1" w:themeTint="BF"/>
          <w:u w:color="404040"/>
        </w:rPr>
      </w:pPr>
      <w:r w:rsidRPr="004A4E2D">
        <w:rPr>
          <w:color w:val="404040" w:themeColor="text1" w:themeTint="BF"/>
          <w:u w:color="404040"/>
        </w:rPr>
        <w:t>Chiuso: 24, 25, 31 dicembre 2019, 1° gennaio 2020</w:t>
      </w:r>
    </w:p>
    <w:p w:rsidR="005B619D" w:rsidRPr="004A4E2D" w:rsidRDefault="005B619D">
      <w:pPr>
        <w:spacing w:after="0" w:line="240" w:lineRule="auto"/>
        <w:ind w:left="567"/>
        <w:rPr>
          <w:color w:val="404040" w:themeColor="text1" w:themeTint="BF"/>
          <w:sz w:val="8"/>
          <w:szCs w:val="8"/>
          <w:u w:color="404040"/>
        </w:rPr>
      </w:pPr>
    </w:p>
    <w:p w:rsidR="005B619D" w:rsidRPr="004A4E2D" w:rsidRDefault="004A4E2D">
      <w:pPr>
        <w:spacing w:after="0" w:line="240" w:lineRule="auto"/>
        <w:rPr>
          <w:color w:val="404040" w:themeColor="text1" w:themeTint="BF"/>
          <w:u w:color="404040"/>
        </w:rPr>
      </w:pPr>
      <w:r w:rsidRPr="004A4E2D">
        <w:rPr>
          <w:color w:val="404040" w:themeColor="text1" w:themeTint="BF"/>
          <w:u w:color="404040"/>
        </w:rPr>
        <w:t xml:space="preserve">Sabato 25 gennaio 2020: </w:t>
      </w:r>
      <w:r w:rsidR="00BF0C1C" w:rsidRPr="004A4E2D">
        <w:rPr>
          <w:color w:val="404040" w:themeColor="text1" w:themeTint="BF"/>
          <w:u w:color="404040"/>
        </w:rPr>
        <w:t>aperto dalle 11 alle 23.3</w:t>
      </w:r>
      <w:bookmarkStart w:id="0" w:name="_GoBack"/>
      <w:bookmarkEnd w:id="0"/>
      <w:r w:rsidR="00BF0C1C" w:rsidRPr="004A4E2D">
        <w:rPr>
          <w:color w:val="404040" w:themeColor="text1" w:themeTint="BF"/>
          <w:u w:color="404040"/>
        </w:rPr>
        <w:t>0 in occasione di Art City White Night</w:t>
      </w:r>
    </w:p>
    <w:p w:rsidR="005B619D" w:rsidRPr="004A4E2D" w:rsidRDefault="00BF0C1C">
      <w:pPr>
        <w:spacing w:after="0" w:line="240" w:lineRule="auto"/>
        <w:rPr>
          <w:b/>
          <w:bCs/>
          <w:color w:val="404040" w:themeColor="text1" w:themeTint="BF"/>
          <w:u w:color="404040"/>
        </w:rPr>
      </w:pPr>
      <w:r w:rsidRPr="004A4E2D">
        <w:rPr>
          <w:b/>
          <w:bCs/>
          <w:color w:val="404040" w:themeColor="text1" w:themeTint="BF"/>
          <w:u w:color="404040"/>
        </w:rPr>
        <w:t>Ingresso libero</w:t>
      </w:r>
    </w:p>
    <w:p w:rsidR="005B619D" w:rsidRPr="004A4E2D" w:rsidRDefault="005B619D">
      <w:pPr>
        <w:spacing w:after="0" w:line="240" w:lineRule="auto"/>
        <w:ind w:left="567"/>
        <w:rPr>
          <w:b/>
          <w:bCs/>
          <w:color w:val="404040" w:themeColor="text1" w:themeTint="BF"/>
          <w:u w:color="404040"/>
        </w:rPr>
      </w:pPr>
    </w:p>
    <w:p w:rsidR="005B619D" w:rsidRPr="004A4E2D" w:rsidRDefault="005B619D">
      <w:pPr>
        <w:spacing w:after="0" w:line="240" w:lineRule="auto"/>
        <w:ind w:left="567"/>
        <w:rPr>
          <w:b/>
          <w:bCs/>
          <w:color w:val="404040" w:themeColor="text1" w:themeTint="BF"/>
          <w:u w:color="404040"/>
        </w:rPr>
      </w:pPr>
    </w:p>
    <w:p w:rsidR="005B619D" w:rsidRPr="004A4E2D" w:rsidRDefault="00BF0C1C">
      <w:pPr>
        <w:spacing w:after="0" w:line="240" w:lineRule="auto"/>
        <w:rPr>
          <w:b/>
          <w:bCs/>
          <w:color w:val="404040" w:themeColor="text1" w:themeTint="BF"/>
          <w:u w:color="404040"/>
        </w:rPr>
      </w:pPr>
      <w:r w:rsidRPr="004A4E2D">
        <w:rPr>
          <w:b/>
          <w:bCs/>
          <w:color w:val="404040" w:themeColor="text1" w:themeTint="BF"/>
          <w:u w:color="404040"/>
        </w:rPr>
        <w:t>Raccolta Lercaro</w:t>
      </w:r>
    </w:p>
    <w:p w:rsidR="005B619D" w:rsidRPr="004A4E2D" w:rsidRDefault="00BF0C1C">
      <w:pPr>
        <w:spacing w:after="0" w:line="240" w:lineRule="auto"/>
        <w:rPr>
          <w:b/>
          <w:bCs/>
          <w:color w:val="404040" w:themeColor="text1" w:themeTint="BF"/>
          <w:u w:color="404040"/>
        </w:rPr>
      </w:pPr>
      <w:r w:rsidRPr="004A4E2D">
        <w:rPr>
          <w:b/>
          <w:bCs/>
          <w:color w:val="404040" w:themeColor="text1" w:themeTint="BF"/>
          <w:u w:color="404040"/>
        </w:rPr>
        <w:t>Via Riva di Reno 57 - Bologna</w:t>
      </w:r>
    </w:p>
    <w:p w:rsidR="005B619D" w:rsidRPr="004A4E2D" w:rsidRDefault="00BF0C1C">
      <w:pPr>
        <w:spacing w:after="0" w:line="240" w:lineRule="auto"/>
        <w:rPr>
          <w:color w:val="404040" w:themeColor="text1" w:themeTint="BF"/>
          <w:u w:color="404040"/>
          <w:lang w:val="en-US"/>
        </w:rPr>
      </w:pPr>
      <w:r w:rsidRPr="004A4E2D">
        <w:rPr>
          <w:color w:val="404040" w:themeColor="text1" w:themeTint="BF"/>
          <w:u w:color="404040"/>
          <w:lang w:val="en-US"/>
        </w:rPr>
        <w:t xml:space="preserve">Tel. 051 6566210-211    </w:t>
      </w:r>
    </w:p>
    <w:p w:rsidR="005B619D" w:rsidRPr="004A4E2D" w:rsidRDefault="00C77915">
      <w:pPr>
        <w:spacing w:after="0" w:line="240" w:lineRule="auto"/>
        <w:rPr>
          <w:rStyle w:val="Hyperlink0"/>
          <w:color w:val="404040" w:themeColor="text1" w:themeTint="BF"/>
        </w:rPr>
      </w:pPr>
      <w:hyperlink r:id="rId8" w:history="1">
        <w:r w:rsidR="00BF0C1C" w:rsidRPr="004A4E2D">
          <w:rPr>
            <w:rStyle w:val="Hyperlink0"/>
            <w:color w:val="404040" w:themeColor="text1" w:themeTint="BF"/>
          </w:rPr>
          <w:t>segreteria@raccoltalercaro.it</w:t>
        </w:r>
      </w:hyperlink>
    </w:p>
    <w:p w:rsidR="005B619D" w:rsidRPr="004A4E2D" w:rsidRDefault="00BF0C1C">
      <w:pPr>
        <w:spacing w:after="0" w:line="240" w:lineRule="auto"/>
        <w:rPr>
          <w:rStyle w:val="Nessuno"/>
          <w:color w:val="404040" w:themeColor="text1" w:themeTint="BF"/>
          <w:u w:color="404040"/>
          <w:lang w:val="en-US"/>
        </w:rPr>
      </w:pPr>
      <w:r w:rsidRPr="004A4E2D">
        <w:rPr>
          <w:rStyle w:val="Nessuno"/>
          <w:color w:val="404040" w:themeColor="text1" w:themeTint="BF"/>
          <w:u w:color="404040"/>
          <w:lang w:val="en-US"/>
        </w:rPr>
        <w:t>www.raccoltalercaro.it</w:t>
      </w:r>
    </w:p>
    <w:p w:rsidR="005B619D" w:rsidRDefault="005B619D">
      <w:pPr>
        <w:spacing w:after="0" w:line="240" w:lineRule="auto"/>
        <w:rPr>
          <w:rStyle w:val="Nessuno"/>
          <w:color w:val="404040"/>
          <w:u w:color="404040"/>
          <w:lang w:val="en-US"/>
        </w:rPr>
      </w:pPr>
    </w:p>
    <w:p w:rsidR="005B619D" w:rsidRPr="00B345E2" w:rsidRDefault="005B619D">
      <w:pPr>
        <w:spacing w:after="0" w:line="240" w:lineRule="auto"/>
        <w:ind w:left="567"/>
        <w:rPr>
          <w:lang w:val="en-US"/>
        </w:rPr>
      </w:pPr>
    </w:p>
    <w:sectPr w:rsidR="005B619D" w:rsidRPr="00B345E2">
      <w:headerReference w:type="default" r:id="rId9"/>
      <w:footerReference w:type="default" r:id="rId10"/>
      <w:pgSz w:w="11900" w:h="16840"/>
      <w:pgMar w:top="851" w:right="1416" w:bottom="993"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7915" w:rsidRDefault="00C77915">
      <w:pPr>
        <w:spacing w:after="0" w:line="240" w:lineRule="auto"/>
      </w:pPr>
      <w:r>
        <w:separator/>
      </w:r>
    </w:p>
  </w:endnote>
  <w:endnote w:type="continuationSeparator" w:id="0">
    <w:p w:rsidR="00C77915" w:rsidRDefault="00C779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19D" w:rsidRDefault="005B619D">
    <w:pPr>
      <w:pStyle w:val="Intestazionee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7915" w:rsidRDefault="00C77915">
      <w:pPr>
        <w:spacing w:after="0" w:line="240" w:lineRule="auto"/>
      </w:pPr>
      <w:r>
        <w:separator/>
      </w:r>
    </w:p>
  </w:footnote>
  <w:footnote w:type="continuationSeparator" w:id="0">
    <w:p w:rsidR="00C77915" w:rsidRDefault="00C779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19D" w:rsidRDefault="005B619D">
    <w:pPr>
      <w:pStyle w:val="Intestazioneepidipagin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5B619D"/>
    <w:rsid w:val="00324901"/>
    <w:rsid w:val="004A4E2D"/>
    <w:rsid w:val="005274BC"/>
    <w:rsid w:val="005B619D"/>
    <w:rsid w:val="006843F9"/>
    <w:rsid w:val="00822DD9"/>
    <w:rsid w:val="009A44A9"/>
    <w:rsid w:val="00B345E2"/>
    <w:rsid w:val="00BF0C1C"/>
    <w:rsid w:val="00C77915"/>
    <w:rsid w:val="00EC5755"/>
    <w:rsid w:val="00F457B3"/>
    <w:rsid w:val="00F56C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it-IT"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suppressAutoHyphens/>
      <w:spacing w:after="200" w:line="276" w:lineRule="auto"/>
    </w:pPr>
    <w:rPr>
      <w:rFonts w:ascii="Calibri" w:eastAsia="Calibri" w:hAnsi="Calibri" w:cs="Calibri"/>
      <w:color w:val="000000"/>
      <w:kern w:val="1"/>
      <w:sz w:val="22"/>
      <w:szCs w:val="22"/>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rPr>
  </w:style>
  <w:style w:type="character" w:customStyle="1" w:styleId="Nessuno">
    <w:name w:val="Nessuno"/>
  </w:style>
  <w:style w:type="character" w:customStyle="1" w:styleId="Hyperlink0">
    <w:name w:val="Hyperlink.0"/>
    <w:basedOn w:val="Nessuno"/>
    <w:rPr>
      <w:color w:val="404040"/>
      <w:u w:val="single" w:color="404040"/>
      <w:lang w:val="en-US"/>
    </w:rPr>
  </w:style>
  <w:style w:type="paragraph" w:styleId="Testofumetto">
    <w:name w:val="Balloon Text"/>
    <w:basedOn w:val="Normale"/>
    <w:link w:val="TestofumettoCarattere"/>
    <w:uiPriority w:val="99"/>
    <w:semiHidden/>
    <w:unhideWhenUsed/>
    <w:rsid w:val="00B345E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345E2"/>
    <w:rPr>
      <w:rFonts w:ascii="Tahoma" w:eastAsia="Calibri" w:hAnsi="Tahoma" w:cs="Tahoma"/>
      <w:color w:val="000000"/>
      <w:kern w:val="1"/>
      <w:sz w:val="16"/>
      <w:szCs w:val="16"/>
      <w:u w:color="000000"/>
    </w:rPr>
  </w:style>
  <w:style w:type="paragraph" w:styleId="Nessunaspaziatura">
    <w:name w:val="No Spacing"/>
    <w:uiPriority w:val="1"/>
    <w:qFormat/>
    <w:rsid w:val="004A4E2D"/>
    <w:pPr>
      <w:suppressAutoHyphens/>
    </w:pPr>
    <w:rPr>
      <w:rFonts w:ascii="Calibri" w:eastAsia="Calibri" w:hAnsi="Calibri" w:cs="Calibri"/>
      <w:color w:val="000000"/>
      <w:kern w:val="1"/>
      <w:sz w:val="22"/>
      <w:szCs w:val="22"/>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it-IT"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suppressAutoHyphens/>
      <w:spacing w:after="200" w:line="276" w:lineRule="auto"/>
    </w:pPr>
    <w:rPr>
      <w:rFonts w:ascii="Calibri" w:eastAsia="Calibri" w:hAnsi="Calibri" w:cs="Calibri"/>
      <w:color w:val="000000"/>
      <w:kern w:val="1"/>
      <w:sz w:val="22"/>
      <w:szCs w:val="22"/>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rPr>
  </w:style>
  <w:style w:type="character" w:customStyle="1" w:styleId="Nessuno">
    <w:name w:val="Nessuno"/>
  </w:style>
  <w:style w:type="character" w:customStyle="1" w:styleId="Hyperlink0">
    <w:name w:val="Hyperlink.0"/>
    <w:basedOn w:val="Nessuno"/>
    <w:rPr>
      <w:color w:val="404040"/>
      <w:u w:val="single" w:color="404040"/>
      <w:lang w:val="en-US"/>
    </w:rPr>
  </w:style>
  <w:style w:type="paragraph" w:styleId="Testofumetto">
    <w:name w:val="Balloon Text"/>
    <w:basedOn w:val="Normale"/>
    <w:link w:val="TestofumettoCarattere"/>
    <w:uiPriority w:val="99"/>
    <w:semiHidden/>
    <w:unhideWhenUsed/>
    <w:rsid w:val="00B345E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345E2"/>
    <w:rPr>
      <w:rFonts w:ascii="Tahoma" w:eastAsia="Calibri" w:hAnsi="Tahoma" w:cs="Tahoma"/>
      <w:color w:val="000000"/>
      <w:kern w:val="1"/>
      <w:sz w:val="16"/>
      <w:szCs w:val="16"/>
      <w:u w:color="000000"/>
    </w:rPr>
  </w:style>
  <w:style w:type="paragraph" w:styleId="Nessunaspaziatura">
    <w:name w:val="No Spacing"/>
    <w:uiPriority w:val="1"/>
    <w:qFormat/>
    <w:rsid w:val="004A4E2D"/>
    <w:pPr>
      <w:suppressAutoHyphens/>
    </w:pPr>
    <w:rPr>
      <w:rFonts w:ascii="Calibri" w:eastAsia="Calibri" w:hAnsi="Calibri" w:cs="Calibri"/>
      <w:color w:val="000000"/>
      <w:kern w:val="1"/>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greteria@raccoltalercaro.i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579</Words>
  <Characters>3306</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2019-11-07T13:36:00Z</cp:lastPrinted>
  <dcterms:created xsi:type="dcterms:W3CDTF">2019-11-07T13:37:00Z</dcterms:created>
  <dcterms:modified xsi:type="dcterms:W3CDTF">2019-11-07T13:37:00Z</dcterms:modified>
</cp:coreProperties>
</file>